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ESYB2 125 - Identify Your Business Goals</w:t>
      </w:r>
    </w:p>
    <w:p>
      <w:pPr>
        <w:pStyle w:val="script"/>
      </w:pPr>
      <w:r>
        <w:rPr>
          <w:color w:val="808080"/>
        </w:rPr>
        <w:t xml:space="preserve">[00:00:00]</w:t>
      </w:r>
      <w:r>
        <w:t xml:space="preserve"> Let's continue filling out our business idea worksheet and get closer to your ideal business idea. And we'll do that by choosing your goals. For example, one goal might be make a billion dollars. Another example might be, you just want to live comfortably. Another example might be, you just want to travel.</w:t>
      </w:r>
    </w:p>
    <w:p>
      <w:pPr>
        <w:pStyle w:val="script"/>
      </w:pPr>
      <w:r>
        <w:t xml:space="preserve">Another, you might want to gain fame. Here are my answers to these questions. These might be the answers for me. Like make a billion dollars or have a social impact or something like that. Choose what you want to accomplish. Like why are you taking this course? What's your end goal? And of course, a lot of people will say, Well, I want to make a lot of money and I want to travel and I want to do this and I want to Not work, and I want to be rich, and everything, right?</w:t>
      </w:r>
    </w:p>
    <w:p>
      <w:pPr>
        <w:pStyle w:val="script"/>
      </w:pPr>
      <w:r>
        <w:t xml:space="preserve">But, you know, stay realistic, and try to fill out your goals section, just like I did here. Don't overthink it, it's a no brainer. If you're overthinking it, you've probably gone too far. This is supposed to be something already inherent, a </w:t>
      </w:r>
      <w:r>
        <w:rPr>
          <w:color w:val="808080"/>
        </w:rPr>
        <w:t xml:space="preserve">[00:01:00]</w:t>
      </w:r>
      <w:r>
        <w:t xml:space="preserve"> part of what you're doing and why you're taking this course. So, just fill out your goals, and we'll move on in this worksheet, and we'll make use of all of this soon.</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73"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7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ESYB2 125 - Identify Your Business Goals</dc:title>
  <dc:creator>Un-named</dc:creator>
  <cp:lastModifiedBy>Un-named</cp:lastModifiedBy>
  <cp:revision>1</cp:revision>
  <dcterms:created xsi:type="dcterms:W3CDTF">2025-01-25T00:28:47Z</dcterms:created>
  <dcterms:modified xsi:type="dcterms:W3CDTF">2025-01-25T00:28:47Z</dcterms:modified>
</cp:coreProperties>
</file>

<file path=docProps/custom.xml><?xml version="1.0" encoding="utf-8"?>
<Properties xmlns="http://schemas.openxmlformats.org/officeDocument/2006/custom-properties" xmlns:vt="http://schemas.openxmlformats.org/officeDocument/2006/docPropsVTypes"/>
</file>